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AAB8" w14:textId="77777777" w:rsidR="00755BA6" w:rsidRDefault="00755BA6" w:rsidP="00755BA6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Biatlon savez Srbije</w:t>
      </w:r>
    </w:p>
    <w:p w14:paraId="62A119DA" w14:textId="77777777" w:rsidR="00755BA6" w:rsidRDefault="00755BA6" w:rsidP="00755BA6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De</w:t>
      </w:r>
      <w:r w:rsidR="00C051B7">
        <w:rPr>
          <w:rFonts w:ascii="Calibri" w:hAnsi="Calibri" w:cs="Calibri"/>
          <w:shd w:val="clear" w:color="auto" w:fill="FFFFFF"/>
          <w:lang w:val="bs-Latn-BA"/>
        </w:rPr>
        <w:t>č</w:t>
      </w:r>
      <w:r>
        <w:rPr>
          <w:rFonts w:ascii="Calibri" w:hAnsi="Calibri" w:cs="Calibri"/>
          <w:shd w:val="clear" w:color="auto" w:fill="FFFFFF"/>
          <w:lang w:val="de-DE"/>
        </w:rPr>
        <w:t>anska 8</w:t>
      </w:r>
    </w:p>
    <w:p w14:paraId="44F369AC" w14:textId="4DFD1979" w:rsidR="00B94E41" w:rsidRDefault="00755BA6" w:rsidP="002549F1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Beograd 11000</w:t>
      </w:r>
    </w:p>
    <w:p w14:paraId="4929C4A6" w14:textId="77777777" w:rsidR="00C34A0D" w:rsidRDefault="00C34A0D" w:rsidP="002549F1">
      <w:pPr>
        <w:rPr>
          <w:rFonts w:ascii="Calibri" w:hAnsi="Calibri" w:cs="Calibri"/>
          <w:shd w:val="clear" w:color="auto" w:fill="FFFFFF"/>
          <w:lang w:val="de-DE"/>
        </w:rPr>
      </w:pPr>
    </w:p>
    <w:p w14:paraId="6269F3FD" w14:textId="77777777" w:rsidR="00C34A0D" w:rsidRDefault="00C34A0D" w:rsidP="008237BD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de-DE"/>
        </w:rPr>
        <w:t xml:space="preserve">Na osnovu </w:t>
      </w:r>
      <w:r w:rsidR="00B72950">
        <w:rPr>
          <w:rFonts w:ascii="Calibri" w:hAnsi="Calibri" w:cs="Calibri"/>
          <w:shd w:val="clear" w:color="auto" w:fill="FFFFFF"/>
          <w:lang w:val="de-DE"/>
        </w:rPr>
        <w:t xml:space="preserve">člana </w:t>
      </w:r>
      <w:r w:rsidR="007D3F6C">
        <w:rPr>
          <w:rFonts w:ascii="Calibri" w:hAnsi="Calibri" w:cs="Calibri"/>
          <w:shd w:val="clear" w:color="auto" w:fill="FFFFFF"/>
          <w:lang w:val="de-DE"/>
        </w:rPr>
        <w:t xml:space="preserve">28. i shodno članu 64. stav 13. </w:t>
      </w:r>
      <w:r w:rsidR="008237BD">
        <w:rPr>
          <w:rFonts w:ascii="Calibri" w:hAnsi="Calibri" w:cs="Calibri"/>
          <w:shd w:val="clear" w:color="auto" w:fill="FFFFFF"/>
          <w:lang w:val="de-DE"/>
        </w:rPr>
        <w:t xml:space="preserve">Statuta Biatlon saveza Srbije, </w:t>
      </w:r>
      <w:r w:rsidR="00B72950">
        <w:rPr>
          <w:rFonts w:ascii="Calibri" w:hAnsi="Calibri" w:cs="Calibri"/>
          <w:shd w:val="clear" w:color="auto" w:fill="FFFFFF"/>
          <w:lang w:val="sr-Latn-RS"/>
        </w:rPr>
        <w:t>donosi se</w:t>
      </w:r>
    </w:p>
    <w:p w14:paraId="4FE11C65" w14:textId="77777777" w:rsidR="004C2994" w:rsidRDefault="004C2994" w:rsidP="00237C42">
      <w:pPr>
        <w:rPr>
          <w:rFonts w:ascii="Calibri" w:hAnsi="Calibri" w:cs="Calibri"/>
          <w:b/>
          <w:shd w:val="clear" w:color="auto" w:fill="FFFFFF"/>
          <w:lang w:val="sr-Latn-RS"/>
        </w:rPr>
      </w:pPr>
    </w:p>
    <w:p w14:paraId="0A0B3A24" w14:textId="77777777" w:rsidR="00B72950" w:rsidRPr="00B72950" w:rsidRDefault="00B72950" w:rsidP="00B72950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B72950">
        <w:rPr>
          <w:rFonts w:ascii="Calibri" w:hAnsi="Calibri" w:cs="Calibri"/>
          <w:b/>
          <w:shd w:val="clear" w:color="auto" w:fill="FFFFFF"/>
          <w:lang w:val="sr-Latn-RS"/>
        </w:rPr>
        <w:t>R</w:t>
      </w:r>
      <w:r w:rsidR="007D3F6C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B72950">
        <w:rPr>
          <w:rFonts w:ascii="Calibri" w:hAnsi="Calibri" w:cs="Calibri"/>
          <w:b/>
          <w:shd w:val="clear" w:color="auto" w:fill="FFFFFF"/>
          <w:lang w:val="sr-Latn-RS"/>
        </w:rPr>
        <w:t>E</w:t>
      </w:r>
      <w:r w:rsidR="007D3F6C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B72950">
        <w:rPr>
          <w:rFonts w:ascii="Calibri" w:hAnsi="Calibri" w:cs="Calibri"/>
          <w:b/>
          <w:shd w:val="clear" w:color="auto" w:fill="FFFFFF"/>
          <w:lang w:val="sr-Latn-RS"/>
        </w:rPr>
        <w:t>Š</w:t>
      </w:r>
      <w:r w:rsidR="007D3F6C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B72950">
        <w:rPr>
          <w:rFonts w:ascii="Calibri" w:hAnsi="Calibri" w:cs="Calibri"/>
          <w:b/>
          <w:shd w:val="clear" w:color="auto" w:fill="FFFFFF"/>
          <w:lang w:val="sr-Latn-RS"/>
        </w:rPr>
        <w:t>E</w:t>
      </w:r>
      <w:r w:rsidR="007D3F6C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B72950">
        <w:rPr>
          <w:rFonts w:ascii="Calibri" w:hAnsi="Calibri" w:cs="Calibri"/>
          <w:b/>
          <w:shd w:val="clear" w:color="auto" w:fill="FFFFFF"/>
          <w:lang w:val="sr-Latn-RS"/>
        </w:rPr>
        <w:t>NJ</w:t>
      </w:r>
      <w:r w:rsidR="007D3F6C">
        <w:rPr>
          <w:rFonts w:ascii="Calibri" w:hAnsi="Calibri" w:cs="Calibri"/>
          <w:b/>
          <w:shd w:val="clear" w:color="auto" w:fill="FFFFFF"/>
          <w:lang w:val="sr-Latn-RS"/>
        </w:rPr>
        <w:t xml:space="preserve"> </w:t>
      </w:r>
      <w:r w:rsidRPr="00B72950">
        <w:rPr>
          <w:rFonts w:ascii="Calibri" w:hAnsi="Calibri" w:cs="Calibri"/>
          <w:b/>
          <w:shd w:val="clear" w:color="auto" w:fill="FFFFFF"/>
          <w:lang w:val="sr-Latn-RS"/>
        </w:rPr>
        <w:t>E</w:t>
      </w:r>
    </w:p>
    <w:p w14:paraId="6BC23CAF" w14:textId="77777777" w:rsidR="00B72950" w:rsidRPr="00B72950" w:rsidRDefault="00B72950" w:rsidP="00B72950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</w:p>
    <w:p w14:paraId="159EFBF7" w14:textId="77777777" w:rsidR="00B72950" w:rsidRPr="00B72950" w:rsidRDefault="00B72950" w:rsidP="00B72950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B72950">
        <w:rPr>
          <w:rFonts w:ascii="Calibri" w:hAnsi="Calibri" w:cs="Calibri"/>
          <w:b/>
          <w:shd w:val="clear" w:color="auto" w:fill="FFFFFF"/>
          <w:lang w:val="sr-Latn-RS"/>
        </w:rPr>
        <w:t>O UTVRĐIVANJU STATUSA ČLANOVA BIATLON SAVEZA SRBIJE</w:t>
      </w:r>
    </w:p>
    <w:p w14:paraId="0F34E5E9" w14:textId="77777777" w:rsidR="00B72950" w:rsidRDefault="00B72950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14:paraId="7B64D171" w14:textId="77777777" w:rsidR="00B72950" w:rsidRPr="004000C8" w:rsidRDefault="004000C8" w:rsidP="004000C8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4000C8">
        <w:rPr>
          <w:rFonts w:ascii="Calibri" w:hAnsi="Calibri" w:cs="Calibri"/>
          <w:b/>
          <w:shd w:val="clear" w:color="auto" w:fill="FFFFFF"/>
          <w:lang w:val="sr-Latn-RS"/>
        </w:rPr>
        <w:t>I</w:t>
      </w:r>
    </w:p>
    <w:p w14:paraId="65C3C5EC" w14:textId="77777777" w:rsidR="004000C8" w:rsidRDefault="004000C8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14:paraId="228CE1E7" w14:textId="77777777" w:rsidR="00B72950" w:rsidRDefault="00B72950" w:rsidP="004C2994">
      <w:pPr>
        <w:ind w:firstLine="720"/>
        <w:jc w:val="both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Utvrđuje se da STATUS PUNOPRAVNOG ČLANA u Biatlon savezu Srbije imaju sledeća udruženja – klubovi:</w:t>
      </w:r>
    </w:p>
    <w:p w14:paraId="5757CDB8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1. SK „Revusa“ Sjenica</w:t>
      </w:r>
    </w:p>
    <w:p w14:paraId="5E7BEDC7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2. SK „Zlatibor“ Zlatibor</w:t>
      </w:r>
    </w:p>
    <w:p w14:paraId="484EC2CF" w14:textId="04D33733" w:rsidR="00B72950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3. Beogradsko smucarsko sportsko drustvo „Biatlon“ Beograd</w:t>
      </w:r>
    </w:p>
    <w:p w14:paraId="2496386A" w14:textId="01C72661" w:rsidR="004000C8" w:rsidRPr="00237C42" w:rsidRDefault="004000C8" w:rsidP="004C2994">
      <w:pPr>
        <w:jc w:val="both"/>
        <w:rPr>
          <w:rFonts w:ascii="Calibri" w:hAnsi="Calibri" w:cs="Calibri"/>
          <w:b/>
          <w:shd w:val="clear" w:color="auto" w:fill="FFFFFF"/>
          <w:lang w:val="sr-Latn-RS"/>
        </w:rPr>
      </w:pPr>
      <w:r w:rsidRPr="004000C8">
        <w:rPr>
          <w:rFonts w:ascii="Calibri" w:hAnsi="Calibri" w:cs="Calibri"/>
          <w:b/>
          <w:shd w:val="clear" w:color="auto" w:fill="FFFFFF"/>
          <w:lang w:val="sr-Latn-RS"/>
        </w:rPr>
        <w:t>II</w:t>
      </w:r>
    </w:p>
    <w:p w14:paraId="31FEEF09" w14:textId="77777777" w:rsidR="00B72950" w:rsidRDefault="00B72950" w:rsidP="004C2994">
      <w:pPr>
        <w:ind w:firstLine="720"/>
        <w:jc w:val="both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Utvrđuje se da STATUS PRIDRUŽENOG ČLANA u Biatlon savezu Srbije imaju sledeća udruženja – klubovi:</w:t>
      </w:r>
    </w:p>
    <w:p w14:paraId="4CF35A76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1. „Biatlon savez Beograda“</w:t>
      </w:r>
    </w:p>
    <w:p w14:paraId="2EE22C06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2. Sportsko drustvo „Tonus“</w:t>
      </w:r>
    </w:p>
    <w:p w14:paraId="35BF9CC6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3. Sportsko drustvo „Gorstak“</w:t>
      </w:r>
    </w:p>
    <w:p w14:paraId="12EE336C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4. Sportsko drustvo „Vukovi“</w:t>
      </w:r>
    </w:p>
    <w:p w14:paraId="57376164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5. SK „Biatlon“ Novi Sad</w:t>
      </w:r>
    </w:p>
    <w:p w14:paraId="02A02B26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6. SD „ Novolin“ Novi Sad</w:t>
      </w:r>
    </w:p>
    <w:p w14:paraId="55A400E8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7. SK „Sjenica“ Sjenica</w:t>
      </w:r>
    </w:p>
    <w:p w14:paraId="0FC3B5A7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8. SK „Pester“ Sjenica</w:t>
      </w:r>
    </w:p>
    <w:p w14:paraId="621C8B54" w14:textId="77777777" w:rsidR="00237C42" w:rsidRDefault="00237C42" w:rsidP="00237C42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9. SK „Zvezda“ Zlatibor</w:t>
      </w:r>
    </w:p>
    <w:p w14:paraId="0DDBA115" w14:textId="0BA17134" w:rsidR="004C2994" w:rsidRPr="00237C42" w:rsidRDefault="004C2994" w:rsidP="00237C42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4C2994">
        <w:rPr>
          <w:rFonts w:ascii="Calibri" w:hAnsi="Calibri" w:cs="Calibri"/>
          <w:b/>
          <w:shd w:val="clear" w:color="auto" w:fill="FFFFFF"/>
          <w:lang w:val="sr-Latn-RS"/>
        </w:rPr>
        <w:t>III</w:t>
      </w:r>
    </w:p>
    <w:p w14:paraId="2B731F37" w14:textId="38DDFFF1" w:rsidR="004C2994" w:rsidRDefault="00B72950" w:rsidP="00237C42">
      <w:pPr>
        <w:ind w:firstLine="720"/>
        <w:jc w:val="both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Ovo rešenje objaviti na zvaničnoj internet stranici (internet prezentaciji) Biatlon saveza Srbije.</w:t>
      </w:r>
    </w:p>
    <w:p w14:paraId="37B0906D" w14:textId="77777777" w:rsidR="00237C42" w:rsidRPr="00237C42" w:rsidRDefault="00237C42" w:rsidP="00237C42">
      <w:pPr>
        <w:ind w:firstLine="720"/>
        <w:jc w:val="both"/>
        <w:rPr>
          <w:rFonts w:ascii="Calibri" w:hAnsi="Calibri" w:cs="Calibri"/>
          <w:shd w:val="clear" w:color="auto" w:fill="FFFFFF"/>
          <w:lang w:val="sr-Latn-RS"/>
        </w:rPr>
      </w:pPr>
    </w:p>
    <w:p w14:paraId="7A8155B9" w14:textId="77777777" w:rsidR="007D3F6C" w:rsidRPr="004000C8" w:rsidRDefault="007D3F6C" w:rsidP="004000C8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4000C8">
        <w:rPr>
          <w:rFonts w:ascii="Calibri" w:hAnsi="Calibri" w:cs="Calibri"/>
          <w:b/>
          <w:shd w:val="clear" w:color="auto" w:fill="FFFFFF"/>
          <w:lang w:val="sr-Latn-RS"/>
        </w:rPr>
        <w:t>O b r a z l o ž e nj e</w:t>
      </w:r>
    </w:p>
    <w:p w14:paraId="4EC284C1" w14:textId="77777777" w:rsidR="007D3F6C" w:rsidRDefault="007D3F6C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14:paraId="176BC558" w14:textId="77777777" w:rsidR="004B723B" w:rsidRDefault="004B723B" w:rsidP="004C2994">
      <w:pPr>
        <w:ind w:firstLine="720"/>
        <w:jc w:val="both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 xml:space="preserve">Članom 28. propisano </w:t>
      </w:r>
      <w:r w:rsidR="004000C8">
        <w:rPr>
          <w:rFonts w:ascii="Calibri" w:hAnsi="Calibri" w:cs="Calibri"/>
          <w:shd w:val="clear" w:color="auto" w:fill="FFFFFF"/>
          <w:lang w:val="sr-Latn-RS"/>
        </w:rPr>
        <w:t xml:space="preserve">je da se status članstva u Biatlon savezu Srbije utvrđuje verifikacijom članstva svake godine, da status </w:t>
      </w:r>
      <w:r w:rsidR="001F2640">
        <w:rPr>
          <w:rFonts w:ascii="Calibri" w:hAnsi="Calibri" w:cs="Calibri"/>
          <w:shd w:val="clear" w:color="auto" w:fill="FFFFFF"/>
          <w:lang w:val="sr-Latn-RS"/>
        </w:rPr>
        <w:t>č</w:t>
      </w:r>
      <w:r w:rsidR="004000C8">
        <w:rPr>
          <w:rFonts w:ascii="Calibri" w:hAnsi="Calibri" w:cs="Calibri"/>
          <w:shd w:val="clear" w:color="auto" w:fill="FFFFFF"/>
          <w:lang w:val="sr-Latn-RS"/>
        </w:rPr>
        <w:t xml:space="preserve">lana utvrđuje Upravni odbor Saveza na osnovu izveštaja Generalnog sekretara </w:t>
      </w:r>
      <w:r w:rsidR="004000C8">
        <w:rPr>
          <w:rFonts w:ascii="Calibri" w:hAnsi="Calibri" w:cs="Calibri"/>
          <w:shd w:val="clear" w:color="auto" w:fill="FFFFFF"/>
          <w:lang w:val="sr-Latn-RS"/>
        </w:rPr>
        <w:lastRenderedPageBreak/>
        <w:t>saveza o ispunjenju uslova za članstvo u Savezu u skladu sa odredbama Statuta, a nakon okončanja takmičarske sezone, zaključno sa 1. aprilom tekuće godine.</w:t>
      </w:r>
    </w:p>
    <w:p w14:paraId="1C7E83A8" w14:textId="77777777" w:rsidR="004000C8" w:rsidRDefault="004000C8" w:rsidP="004C2994">
      <w:pPr>
        <w:ind w:firstLine="720"/>
        <w:jc w:val="both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Vršilac dužnosti Generalnog sekretara Saveza svojim izveštajem od 02. 06. 2025. godine utvrdio je koja uduženja – klubovi ispunjavaju uslove za članstvo u Savezu u skladu sa odredbama Statuta Saveza, i to za punopravno članstvo u Savezu, kao i za status pridruženog člana Saveza.</w:t>
      </w:r>
    </w:p>
    <w:p w14:paraId="3C8D90D5" w14:textId="77777777" w:rsidR="004000C8" w:rsidRDefault="004B723B" w:rsidP="004C2994">
      <w:pPr>
        <w:ind w:firstLine="720"/>
        <w:jc w:val="both"/>
        <w:rPr>
          <w:rFonts w:asciiTheme="minorHAnsi" w:hAnsiTheme="minorHAnsi" w:cstheme="minorHAnsi"/>
          <w:lang w:val="sr-Latn-RS"/>
        </w:rPr>
      </w:pPr>
      <w:r w:rsidRPr="004B723B">
        <w:rPr>
          <w:rFonts w:asciiTheme="minorHAnsi" w:hAnsiTheme="minorHAnsi" w:cstheme="minorHAnsi"/>
          <w:shd w:val="clear" w:color="auto" w:fill="FFFFFF"/>
          <w:lang w:val="sr-Latn-RS"/>
        </w:rPr>
        <w:t xml:space="preserve">Članom 64. stav 13. </w:t>
      </w:r>
      <w:r>
        <w:rPr>
          <w:rFonts w:asciiTheme="minorHAnsi" w:hAnsiTheme="minorHAnsi" w:cstheme="minorHAnsi"/>
          <w:shd w:val="clear" w:color="auto" w:fill="FFFFFF"/>
          <w:lang w:val="sr-Latn-RS"/>
        </w:rPr>
        <w:t>propisano</w:t>
      </w:r>
      <w:r w:rsidRPr="004B723B">
        <w:rPr>
          <w:rFonts w:asciiTheme="minorHAnsi" w:hAnsiTheme="minorHAnsi" w:cstheme="minorHAnsi"/>
          <w:shd w:val="clear" w:color="auto" w:fill="FFFFFF"/>
          <w:lang w:val="sr-Latn-RS"/>
        </w:rPr>
        <w:t xml:space="preserve"> je da</w:t>
      </w:r>
      <w:r w:rsidR="001F2640">
        <w:rPr>
          <w:rFonts w:asciiTheme="minorHAnsi" w:hAnsiTheme="minorHAnsi" w:cstheme="minorHAnsi"/>
          <w:shd w:val="clear" w:color="auto" w:fill="FFFFFF"/>
          <w:lang w:val="sr-Latn-RS"/>
        </w:rPr>
        <w:t>,</w:t>
      </w:r>
      <w:r w:rsidRPr="004B723B">
        <w:rPr>
          <w:rFonts w:asciiTheme="minorHAnsi" w:hAnsiTheme="minorHAnsi" w:cstheme="minorHAnsi"/>
          <w:shd w:val="clear" w:color="auto" w:fill="FFFFFF"/>
          <w:lang w:val="sr-Latn-RS"/>
        </w:rPr>
        <w:t xml:space="preserve"> u</w:t>
      </w:r>
      <w:r w:rsidRPr="004B723B">
        <w:rPr>
          <w:rFonts w:asciiTheme="minorHAnsi" w:hAnsiTheme="minorHAnsi" w:cstheme="minorHAnsi"/>
          <w:lang w:val="sr-Cyrl-RS"/>
        </w:rPr>
        <w:t>koliko prevremeno prestane mandat više od polovine članova Upravnog odbora</w:t>
      </w:r>
      <w:r w:rsidR="001F2640">
        <w:rPr>
          <w:rFonts w:asciiTheme="minorHAnsi" w:hAnsiTheme="minorHAnsi" w:cstheme="minorHAnsi"/>
          <w:lang w:val="sr-Latn-RS"/>
        </w:rPr>
        <w:t>,</w:t>
      </w:r>
      <w:r w:rsidRPr="004B723B">
        <w:rPr>
          <w:rFonts w:asciiTheme="minorHAnsi" w:hAnsiTheme="minorHAnsi" w:cstheme="minorHAnsi"/>
          <w:lang w:val="sr-Latn-RS"/>
        </w:rPr>
        <w:t xml:space="preserve"> do</w:t>
      </w:r>
      <w:r w:rsidRPr="004B723B">
        <w:rPr>
          <w:rFonts w:asciiTheme="minorHAnsi" w:hAnsiTheme="minorHAnsi" w:cstheme="minorHAnsi"/>
          <w:lang w:val="sr-Cyrl-RS"/>
        </w:rPr>
        <w:t xml:space="preserve"> izbora novog Upravnog odbora poslove iz njegove nadležnosti obavlja Predsednik Saveza.</w:t>
      </w:r>
      <w:r>
        <w:rPr>
          <w:rFonts w:asciiTheme="minorHAnsi" w:hAnsiTheme="minorHAnsi" w:cstheme="minorHAnsi"/>
          <w:lang w:val="sr-Latn-RS"/>
        </w:rPr>
        <w:t xml:space="preserve"> </w:t>
      </w:r>
    </w:p>
    <w:p w14:paraId="1DFA1C30" w14:textId="77777777" w:rsidR="004B723B" w:rsidRPr="004B723B" w:rsidRDefault="004B723B" w:rsidP="004C2994">
      <w:pPr>
        <w:ind w:firstLine="720"/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t xml:space="preserve">Shodno navedenom, </w:t>
      </w:r>
      <w:r w:rsidR="004000C8">
        <w:rPr>
          <w:rFonts w:asciiTheme="minorHAnsi" w:hAnsiTheme="minorHAnsi" w:cstheme="minorHAnsi"/>
          <w:lang w:val="sr-Latn-RS"/>
        </w:rPr>
        <w:t>a u skladu sa izveštajem Vršioca dužnosti Generalnog sekretara Saveza</w:t>
      </w:r>
      <w:r>
        <w:rPr>
          <w:rFonts w:asciiTheme="minorHAnsi" w:hAnsiTheme="minorHAnsi" w:cstheme="minorHAnsi"/>
          <w:lang w:val="sr-Latn-RS"/>
        </w:rPr>
        <w:t>, Predsednik Saveza doneo je rešenje kao u dispozitivu.</w:t>
      </w:r>
    </w:p>
    <w:p w14:paraId="1F182AFE" w14:textId="77777777" w:rsidR="004B723B" w:rsidRDefault="004B723B" w:rsidP="004C2994">
      <w:pPr>
        <w:jc w:val="both"/>
        <w:rPr>
          <w:rFonts w:ascii="Calibri" w:hAnsi="Calibri" w:cs="Calibri"/>
          <w:shd w:val="clear" w:color="auto" w:fill="FFFFFF"/>
          <w:lang w:val="sr-Latn-RS"/>
        </w:rPr>
      </w:pPr>
    </w:p>
    <w:p w14:paraId="7D3605AC" w14:textId="77777777" w:rsidR="00B72950" w:rsidRDefault="00B72950" w:rsidP="004C2994">
      <w:pPr>
        <w:jc w:val="both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ab/>
      </w:r>
      <w:r w:rsidRPr="004000C8">
        <w:rPr>
          <w:rFonts w:ascii="Calibri" w:hAnsi="Calibri" w:cs="Calibri"/>
          <w:b/>
          <w:shd w:val="clear" w:color="auto" w:fill="FFFFFF"/>
          <w:lang w:val="sr-Latn-RS"/>
        </w:rPr>
        <w:t>PRAVNA POUKA</w:t>
      </w:r>
      <w:r>
        <w:rPr>
          <w:rFonts w:ascii="Calibri" w:hAnsi="Calibri" w:cs="Calibri"/>
          <w:shd w:val="clear" w:color="auto" w:fill="FFFFFF"/>
          <w:lang w:val="sr-Latn-RS"/>
        </w:rPr>
        <w:t>: Na ovo rešenje članovi Saveza imaju pravo prigovora Skupštini</w:t>
      </w:r>
      <w:r w:rsidR="00806F64">
        <w:rPr>
          <w:rFonts w:ascii="Calibri" w:hAnsi="Calibri" w:cs="Calibri"/>
          <w:shd w:val="clear" w:color="auto" w:fill="FFFFFF"/>
          <w:lang w:val="sr-Latn-RS"/>
        </w:rPr>
        <w:t xml:space="preserve"> Biatlon saveza Srbije</w:t>
      </w:r>
      <w:r>
        <w:rPr>
          <w:rFonts w:ascii="Calibri" w:hAnsi="Calibri" w:cs="Calibri"/>
          <w:shd w:val="clear" w:color="auto" w:fill="FFFFFF"/>
          <w:lang w:val="sr-Latn-RS"/>
        </w:rPr>
        <w:t>, čija je odluka konačna.</w:t>
      </w:r>
    </w:p>
    <w:p w14:paraId="1C84888E" w14:textId="77777777" w:rsidR="00B72950" w:rsidRDefault="00B72950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14:paraId="237766CF" w14:textId="77777777" w:rsidR="008237BD" w:rsidRPr="004000C8" w:rsidRDefault="008237BD" w:rsidP="002549F1">
      <w:pPr>
        <w:rPr>
          <w:rFonts w:asciiTheme="minorHAnsi" w:hAnsiTheme="minorHAnsi" w:cstheme="minorHAnsi"/>
          <w:shd w:val="clear" w:color="auto" w:fill="FFFFFF"/>
          <w:lang w:val="sr-Latn-RS"/>
        </w:rPr>
      </w:pPr>
    </w:p>
    <w:p w14:paraId="36AFE805" w14:textId="77777777" w:rsidR="00C051B7" w:rsidRPr="004000C8" w:rsidRDefault="00C051B7" w:rsidP="00C051B7">
      <w:pPr>
        <w:jc w:val="both"/>
        <w:rPr>
          <w:rFonts w:asciiTheme="minorHAnsi" w:hAnsiTheme="minorHAnsi" w:cstheme="minorHAnsi"/>
          <w:lang w:val="sr-Cyrl-RS"/>
        </w:rPr>
      </w:pPr>
    </w:p>
    <w:p w14:paraId="1564D2F9" w14:textId="77777777" w:rsidR="00C051B7" w:rsidRPr="004000C8" w:rsidRDefault="008237BD" w:rsidP="00C051B7">
      <w:pPr>
        <w:jc w:val="both"/>
        <w:rPr>
          <w:rFonts w:asciiTheme="minorHAnsi" w:hAnsiTheme="minorHAnsi" w:cstheme="minorHAnsi"/>
          <w:lang w:val="sr-Cyrl-RS"/>
        </w:rPr>
      </w:pPr>
      <w:r w:rsidRPr="004000C8">
        <w:rPr>
          <w:rFonts w:asciiTheme="minorHAnsi" w:hAnsiTheme="minorHAnsi" w:cstheme="minorHAnsi"/>
          <w:lang w:val="sr-Latn-RS"/>
        </w:rPr>
        <w:t>Beograd</w:t>
      </w:r>
      <w:r w:rsidR="00C051B7" w:rsidRPr="004000C8">
        <w:rPr>
          <w:rFonts w:asciiTheme="minorHAnsi" w:hAnsiTheme="minorHAnsi" w:cstheme="minorHAnsi"/>
          <w:lang w:val="sr-Cyrl-RS"/>
        </w:rPr>
        <w:t>,</w:t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  <w:t xml:space="preserve">   </w:t>
      </w:r>
      <w:r w:rsidR="00C051B7" w:rsidRPr="004000C8">
        <w:rPr>
          <w:rFonts w:asciiTheme="minorHAnsi" w:hAnsiTheme="minorHAnsi" w:cstheme="minorHAnsi"/>
          <w:lang w:val="sr-Cyrl-RS"/>
        </w:rPr>
        <w:tab/>
        <w:t xml:space="preserve">     </w:t>
      </w:r>
      <w:r w:rsidR="004000C8" w:rsidRPr="004000C8">
        <w:rPr>
          <w:rFonts w:asciiTheme="minorHAnsi" w:hAnsiTheme="minorHAnsi" w:cstheme="minorHAnsi"/>
          <w:lang w:val="sr-Latn-RS"/>
        </w:rPr>
        <w:t>Predsednik Biatlon saveza Srbije</w:t>
      </w:r>
    </w:p>
    <w:p w14:paraId="57FE550D" w14:textId="64C95BD3" w:rsidR="00FC69D7" w:rsidRPr="004000C8" w:rsidRDefault="008237BD" w:rsidP="00C051B7">
      <w:pPr>
        <w:jc w:val="both"/>
        <w:rPr>
          <w:rFonts w:asciiTheme="minorHAnsi" w:hAnsiTheme="minorHAnsi" w:cstheme="minorHAnsi"/>
          <w:shd w:val="clear" w:color="auto" w:fill="FFFFFF"/>
          <w:lang w:val="sr-Latn-RS"/>
        </w:rPr>
      </w:pPr>
      <w:r w:rsidRPr="004000C8">
        <w:rPr>
          <w:rFonts w:asciiTheme="minorHAnsi" w:hAnsiTheme="minorHAnsi" w:cstheme="minorHAnsi"/>
          <w:lang w:val="sr-Latn-RS"/>
        </w:rPr>
        <w:t>0</w:t>
      </w:r>
      <w:r w:rsidR="009122C3">
        <w:rPr>
          <w:rFonts w:asciiTheme="minorHAnsi" w:hAnsiTheme="minorHAnsi" w:cstheme="minorHAnsi"/>
          <w:lang w:val="sr-Latn-RS"/>
        </w:rPr>
        <w:t>3</w:t>
      </w:r>
      <w:r w:rsidR="00C051B7" w:rsidRPr="004000C8">
        <w:rPr>
          <w:rFonts w:asciiTheme="minorHAnsi" w:hAnsiTheme="minorHAnsi" w:cstheme="minorHAnsi"/>
          <w:lang w:val="sr-Cyrl-RS"/>
        </w:rPr>
        <w:t>. 0</w:t>
      </w:r>
      <w:r w:rsidRPr="004000C8">
        <w:rPr>
          <w:rFonts w:asciiTheme="minorHAnsi" w:hAnsiTheme="minorHAnsi" w:cstheme="minorHAnsi"/>
          <w:lang w:val="sr-Latn-RS"/>
        </w:rPr>
        <w:t>6</w:t>
      </w:r>
      <w:r w:rsidR="00C051B7" w:rsidRPr="004000C8">
        <w:rPr>
          <w:rFonts w:asciiTheme="minorHAnsi" w:hAnsiTheme="minorHAnsi" w:cstheme="minorHAnsi"/>
          <w:lang w:val="sr-Cyrl-RS"/>
        </w:rPr>
        <w:t>. 2025. год.</w:t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Pr="004000C8">
        <w:rPr>
          <w:rFonts w:asciiTheme="minorHAnsi" w:hAnsiTheme="minorHAnsi" w:cstheme="minorHAnsi"/>
          <w:lang w:val="sr-Latn-RS"/>
        </w:rPr>
        <w:t xml:space="preserve">     </w:t>
      </w:r>
      <w:r w:rsidR="004000C8" w:rsidRPr="004000C8">
        <w:rPr>
          <w:rFonts w:asciiTheme="minorHAnsi" w:hAnsiTheme="minorHAnsi" w:cstheme="minorHAnsi"/>
          <w:lang w:val="sr-Latn-RS"/>
        </w:rPr>
        <w:t>Velimir Vukadin, s.r.</w:t>
      </w:r>
    </w:p>
    <w:sectPr w:rsidR="00FC69D7" w:rsidRPr="004000C8" w:rsidSect="008237BD">
      <w:headerReference w:type="default" r:id="rId8"/>
      <w:footerReference w:type="default" r:id="rId9"/>
      <w:pgSz w:w="12240" w:h="15840"/>
      <w:pgMar w:top="720" w:right="600" w:bottom="720" w:left="1267" w:header="65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47B9A" w14:textId="77777777" w:rsidR="00BB16F3" w:rsidRDefault="00BB16F3" w:rsidP="008D326A">
      <w:r>
        <w:separator/>
      </w:r>
    </w:p>
  </w:endnote>
  <w:endnote w:type="continuationSeparator" w:id="0">
    <w:p w14:paraId="4C46D7C7" w14:textId="77777777" w:rsidR="00BB16F3" w:rsidRDefault="00BB16F3" w:rsidP="008D3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6BF30" w14:textId="77777777" w:rsidR="008704E9" w:rsidRDefault="002A2C2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30B67542" wp14:editId="62BD33CA">
          <wp:simplePos x="0" y="0"/>
          <wp:positionH relativeFrom="column">
            <wp:posOffset>-815975</wp:posOffset>
          </wp:positionH>
          <wp:positionV relativeFrom="paragraph">
            <wp:posOffset>-5715</wp:posOffset>
          </wp:positionV>
          <wp:extent cx="7783830" cy="464820"/>
          <wp:effectExtent l="0" t="0" r="7620" b="0"/>
          <wp:wrapTight wrapText="bothSides">
            <wp:wrapPolygon edited="0">
              <wp:start x="0" y="0"/>
              <wp:lineTo x="0" y="20361"/>
              <wp:lineTo x="21568" y="20361"/>
              <wp:lineTo x="2156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3A114" w14:textId="77777777" w:rsidR="00BB16F3" w:rsidRDefault="00BB16F3" w:rsidP="008D326A">
      <w:r>
        <w:separator/>
      </w:r>
    </w:p>
  </w:footnote>
  <w:footnote w:type="continuationSeparator" w:id="0">
    <w:p w14:paraId="66CCF40D" w14:textId="77777777" w:rsidR="00BB16F3" w:rsidRDefault="00BB16F3" w:rsidP="008D3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6370A" w14:textId="77777777" w:rsidR="008D326A" w:rsidRDefault="002A2C2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2AEF53A" wp14:editId="0D026A58">
          <wp:simplePos x="0" y="0"/>
          <wp:positionH relativeFrom="column">
            <wp:posOffset>-804545</wp:posOffset>
          </wp:positionH>
          <wp:positionV relativeFrom="paragraph">
            <wp:posOffset>-457200</wp:posOffset>
          </wp:positionV>
          <wp:extent cx="7783830" cy="1729740"/>
          <wp:effectExtent l="0" t="0" r="7620" b="3810"/>
          <wp:wrapTight wrapText="bothSides">
            <wp:wrapPolygon edited="0">
              <wp:start x="0" y="0"/>
              <wp:lineTo x="0" y="21410"/>
              <wp:lineTo x="21568" y="21410"/>
              <wp:lineTo x="215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172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96031"/>
    <w:multiLevelType w:val="hybridMultilevel"/>
    <w:tmpl w:val="4A143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52FD0"/>
    <w:multiLevelType w:val="hybridMultilevel"/>
    <w:tmpl w:val="F8A8F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254F5"/>
    <w:multiLevelType w:val="hybridMultilevel"/>
    <w:tmpl w:val="49A6D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96097"/>
    <w:multiLevelType w:val="hybridMultilevel"/>
    <w:tmpl w:val="BD62E6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5252EF"/>
    <w:multiLevelType w:val="hybridMultilevel"/>
    <w:tmpl w:val="9A0C3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722B8"/>
    <w:multiLevelType w:val="hybridMultilevel"/>
    <w:tmpl w:val="A4CE0FD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68D23FF"/>
    <w:multiLevelType w:val="hybridMultilevel"/>
    <w:tmpl w:val="905246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C21"/>
    <w:rsid w:val="00005040"/>
    <w:rsid w:val="00032C0A"/>
    <w:rsid w:val="00040BF6"/>
    <w:rsid w:val="0004584F"/>
    <w:rsid w:val="000716A5"/>
    <w:rsid w:val="00096160"/>
    <w:rsid w:val="00096BD7"/>
    <w:rsid w:val="00096D05"/>
    <w:rsid w:val="000A0799"/>
    <w:rsid w:val="000C2D79"/>
    <w:rsid w:val="000C3ACF"/>
    <w:rsid w:val="000F272C"/>
    <w:rsid w:val="00100113"/>
    <w:rsid w:val="00171379"/>
    <w:rsid w:val="0019033B"/>
    <w:rsid w:val="00192FB5"/>
    <w:rsid w:val="001E495A"/>
    <w:rsid w:val="001F2640"/>
    <w:rsid w:val="001F3152"/>
    <w:rsid w:val="00215E24"/>
    <w:rsid w:val="00237C42"/>
    <w:rsid w:val="002549F1"/>
    <w:rsid w:val="002A2C2B"/>
    <w:rsid w:val="00314F80"/>
    <w:rsid w:val="0034095E"/>
    <w:rsid w:val="00351156"/>
    <w:rsid w:val="00391933"/>
    <w:rsid w:val="003C21A4"/>
    <w:rsid w:val="003C7C96"/>
    <w:rsid w:val="004000C8"/>
    <w:rsid w:val="004430F2"/>
    <w:rsid w:val="00445FF5"/>
    <w:rsid w:val="00466996"/>
    <w:rsid w:val="00473C1E"/>
    <w:rsid w:val="004777CB"/>
    <w:rsid w:val="00494A90"/>
    <w:rsid w:val="004B723B"/>
    <w:rsid w:val="004C2994"/>
    <w:rsid w:val="00536BDC"/>
    <w:rsid w:val="00541107"/>
    <w:rsid w:val="0055470C"/>
    <w:rsid w:val="00580FAA"/>
    <w:rsid w:val="005B40F7"/>
    <w:rsid w:val="005C72D3"/>
    <w:rsid w:val="005E4339"/>
    <w:rsid w:val="005E5769"/>
    <w:rsid w:val="006264B5"/>
    <w:rsid w:val="00626935"/>
    <w:rsid w:val="00652FA1"/>
    <w:rsid w:val="0065302D"/>
    <w:rsid w:val="006549C2"/>
    <w:rsid w:val="007169F5"/>
    <w:rsid w:val="00755BA6"/>
    <w:rsid w:val="00766923"/>
    <w:rsid w:val="007D3EDF"/>
    <w:rsid w:val="007D3F6C"/>
    <w:rsid w:val="007F5422"/>
    <w:rsid w:val="00800F56"/>
    <w:rsid w:val="00806F64"/>
    <w:rsid w:val="00811E86"/>
    <w:rsid w:val="008237BD"/>
    <w:rsid w:val="00870045"/>
    <w:rsid w:val="008704E9"/>
    <w:rsid w:val="008A3001"/>
    <w:rsid w:val="008B0454"/>
    <w:rsid w:val="008D326A"/>
    <w:rsid w:val="008F2EDC"/>
    <w:rsid w:val="009122C3"/>
    <w:rsid w:val="009439F7"/>
    <w:rsid w:val="00947098"/>
    <w:rsid w:val="00956192"/>
    <w:rsid w:val="00970DD1"/>
    <w:rsid w:val="009A4464"/>
    <w:rsid w:val="009A78FA"/>
    <w:rsid w:val="009B2045"/>
    <w:rsid w:val="009C3713"/>
    <w:rsid w:val="009F58A6"/>
    <w:rsid w:val="00A03C94"/>
    <w:rsid w:val="00A4494D"/>
    <w:rsid w:val="00A60FD6"/>
    <w:rsid w:val="00A829D9"/>
    <w:rsid w:val="00AB1992"/>
    <w:rsid w:val="00AF21EC"/>
    <w:rsid w:val="00AF30AE"/>
    <w:rsid w:val="00B016BB"/>
    <w:rsid w:val="00B15BB3"/>
    <w:rsid w:val="00B5641D"/>
    <w:rsid w:val="00B56787"/>
    <w:rsid w:val="00B574AE"/>
    <w:rsid w:val="00B72950"/>
    <w:rsid w:val="00B75AB1"/>
    <w:rsid w:val="00B84B9C"/>
    <w:rsid w:val="00B94E41"/>
    <w:rsid w:val="00BB16F3"/>
    <w:rsid w:val="00C03B02"/>
    <w:rsid w:val="00C051B7"/>
    <w:rsid w:val="00C34A0D"/>
    <w:rsid w:val="00C34BCF"/>
    <w:rsid w:val="00C6787B"/>
    <w:rsid w:val="00C909C4"/>
    <w:rsid w:val="00C97C02"/>
    <w:rsid w:val="00CA19FD"/>
    <w:rsid w:val="00CB277D"/>
    <w:rsid w:val="00CC1514"/>
    <w:rsid w:val="00CD470D"/>
    <w:rsid w:val="00CF383F"/>
    <w:rsid w:val="00D16130"/>
    <w:rsid w:val="00D301B6"/>
    <w:rsid w:val="00D40C21"/>
    <w:rsid w:val="00D876A8"/>
    <w:rsid w:val="00D93D4E"/>
    <w:rsid w:val="00DC05C2"/>
    <w:rsid w:val="00DC0E88"/>
    <w:rsid w:val="00DD6A04"/>
    <w:rsid w:val="00E43D19"/>
    <w:rsid w:val="00E72066"/>
    <w:rsid w:val="00E90CE8"/>
    <w:rsid w:val="00E90ECB"/>
    <w:rsid w:val="00EE13A1"/>
    <w:rsid w:val="00EE17A7"/>
    <w:rsid w:val="00F135B6"/>
    <w:rsid w:val="00F219A8"/>
    <w:rsid w:val="00F21E8A"/>
    <w:rsid w:val="00F61A0C"/>
    <w:rsid w:val="00FB65FC"/>
    <w:rsid w:val="00FC69D7"/>
    <w:rsid w:val="00FD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82ECC2"/>
  <w15:chartTrackingRefBased/>
  <w15:docId w15:val="{62026247-47DA-4450-9723-7A57A4A6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5BA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2E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D32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D326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8D32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D326A"/>
    <w:rPr>
      <w:sz w:val="24"/>
      <w:szCs w:val="24"/>
      <w:lang w:val="en-US" w:eastAsia="en-US"/>
    </w:rPr>
  </w:style>
  <w:style w:type="character" w:styleId="Hyperlink">
    <w:name w:val="Hyperlink"/>
    <w:rsid w:val="005547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4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7E76D-3DE2-4E0C-82A0-93C25356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42</vt:lpstr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42</dc:title>
  <dc:subject/>
  <dc:creator>V</dc:creator>
  <cp:keywords/>
  <dc:description/>
  <cp:lastModifiedBy>V</cp:lastModifiedBy>
  <cp:revision>4</cp:revision>
  <cp:lastPrinted>2021-02-12T09:12:00Z</cp:lastPrinted>
  <dcterms:created xsi:type="dcterms:W3CDTF">2025-06-02T16:58:00Z</dcterms:created>
  <dcterms:modified xsi:type="dcterms:W3CDTF">2025-06-02T18:47:00Z</dcterms:modified>
</cp:coreProperties>
</file>